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66" w:rsidRDefault="00665866" w:rsidP="00665866">
      <w:pPr>
        <w:spacing w:line="0" w:lineRule="atLeast"/>
        <w:ind w:rightChars="-21" w:right="-5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665866">
        <w:rPr>
          <w:rFonts w:ascii="Times New Roman" w:eastAsia="標楷體" w:hAnsi="Times New Roman" w:cs="Times New Roman"/>
          <w:b/>
          <w:kern w:val="0"/>
          <w:sz w:val="36"/>
          <w:szCs w:val="36"/>
        </w:rPr>
        <w:t>國立宜蘭大學生物資源學院學術研究績優獎勵辦法</w:t>
      </w:r>
    </w:p>
    <w:p w:rsidR="00414573" w:rsidRPr="00665866" w:rsidRDefault="00414573" w:rsidP="00665866">
      <w:pPr>
        <w:spacing w:line="0" w:lineRule="atLeast"/>
        <w:ind w:rightChars="-21" w:right="-5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665866" w:rsidRPr="00665866" w:rsidRDefault="00665866" w:rsidP="00665866">
      <w:pPr>
        <w:spacing w:line="200" w:lineRule="exac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96.3.12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95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次教評會通過</w:t>
      </w:r>
    </w:p>
    <w:p w:rsidR="00665866" w:rsidRPr="00665866" w:rsidRDefault="00665866" w:rsidP="00665866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96.3.19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95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3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次院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會議通過</w:t>
      </w:r>
    </w:p>
    <w:p w:rsidR="00665866" w:rsidRPr="00665866" w:rsidRDefault="00665866" w:rsidP="00665866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96.5.6 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95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次教評會通過</w:t>
      </w:r>
    </w:p>
    <w:p w:rsidR="00665866" w:rsidRPr="00665866" w:rsidRDefault="00665866" w:rsidP="00665866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96.6.25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95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5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次院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務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會議通過</w:t>
      </w:r>
    </w:p>
    <w:p w:rsidR="00665866" w:rsidRPr="00665866" w:rsidRDefault="00665866" w:rsidP="00665866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99.6.30</w:t>
      </w:r>
      <w:proofErr w:type="gramStart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98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9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次教評會審查</w:t>
      </w:r>
    </w:p>
    <w:p w:rsidR="00665866" w:rsidRPr="00665866" w:rsidRDefault="00665866" w:rsidP="00665866">
      <w:pPr>
        <w:spacing w:line="0" w:lineRule="atLeas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99.10.27</w:t>
      </w:r>
      <w:proofErr w:type="gramStart"/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99</w:t>
      </w:r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1</w:t>
      </w:r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次院</w:t>
      </w:r>
      <w:proofErr w:type="gramStart"/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務</w:t>
      </w:r>
      <w:proofErr w:type="gramEnd"/>
      <w:r w:rsidRPr="00665866">
        <w:rPr>
          <w:rFonts w:ascii="Times New Roman" w:eastAsia="標楷體" w:hAnsi="Times New Roman" w:cs="Times New Roman"/>
          <w:bCs/>
          <w:kern w:val="0"/>
          <w:sz w:val="20"/>
          <w:szCs w:val="20"/>
        </w:rPr>
        <w:t>會議修正通過</w:t>
      </w:r>
      <w:bookmarkStart w:id="0" w:name="_GoBack"/>
      <w:bookmarkEnd w:id="0"/>
    </w:p>
    <w:p w:rsidR="00665866" w:rsidRPr="00665866" w:rsidRDefault="00665866" w:rsidP="00665866">
      <w:pPr>
        <w:wordWrap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102.6.27</w:t>
      </w:r>
      <w:proofErr w:type="gramStart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學院</w:t>
      </w:r>
      <w:proofErr w:type="gramEnd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101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 w:rsidRPr="00665866">
        <w:rPr>
          <w:rFonts w:ascii="Times New Roman" w:eastAsia="標楷體" w:hAnsi="Times New Roman" w:cs="Times New Roman"/>
          <w:kern w:val="0"/>
          <w:sz w:val="20"/>
          <w:szCs w:val="20"/>
        </w:rPr>
        <w:t>次教評會</w:t>
      </w: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修訂通過</w:t>
      </w:r>
    </w:p>
    <w:p w:rsidR="00665866" w:rsidRPr="00665866" w:rsidRDefault="00665866" w:rsidP="00665866">
      <w:pPr>
        <w:wordWrap w:val="0"/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102.9.16 </w:t>
      </w:r>
      <w:proofErr w:type="gramStart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102</w:t>
      </w: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次院</w:t>
      </w:r>
      <w:proofErr w:type="gramStart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 w:rsidRPr="00665866"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會議修正通過</w:t>
      </w:r>
    </w:p>
    <w:p w:rsidR="00665866" w:rsidRDefault="003A75C0" w:rsidP="00D3643A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103.11.27</w:t>
      </w:r>
      <w:proofErr w:type="gramStart"/>
      <w:r w:rsidR="004B1D2F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="004B1D2F">
        <w:rPr>
          <w:rFonts w:ascii="Times New Roman" w:eastAsia="標楷體" w:hAnsi="Times New Roman" w:cs="Times New Roman" w:hint="eastAsia"/>
          <w:kern w:val="0"/>
          <w:sz w:val="20"/>
          <w:szCs w:val="20"/>
        </w:rPr>
        <w:t>103</w:t>
      </w:r>
      <w:r w:rsidR="004B1D2F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="004B1D2F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="004B1D2F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次教評會議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修正通過</w:t>
      </w:r>
    </w:p>
    <w:p w:rsidR="00D3643A" w:rsidRDefault="00D3643A" w:rsidP="00D3643A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106.10.2</w:t>
      </w:r>
      <w:proofErr w:type="gramStart"/>
      <w:r w:rsidRPr="00956ED1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Pr="00956ED1">
        <w:rPr>
          <w:rFonts w:ascii="Times New Roman" w:eastAsia="標楷體" w:hAnsi="Times New Roman" w:cs="Times New Roman" w:hint="eastAsia"/>
          <w:kern w:val="0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6</w:t>
      </w:r>
      <w:r w:rsidRPr="00956ED1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956ED1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議</w:t>
      </w:r>
      <w:r w:rsidR="004C6729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修正通過</w:t>
      </w:r>
    </w:p>
    <w:p w:rsidR="00083E77" w:rsidRDefault="00E7171B" w:rsidP="00D3643A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110.7.12 </w:t>
      </w:r>
      <w:proofErr w:type="gramStart"/>
      <w:r w:rsidR="00083E77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="00083E77">
        <w:rPr>
          <w:rFonts w:ascii="Times New Roman" w:eastAsia="標楷體" w:hAnsi="Times New Roman" w:cs="Times New Roman" w:hint="eastAsia"/>
          <w:kern w:val="0"/>
          <w:sz w:val="20"/>
          <w:szCs w:val="20"/>
        </w:rPr>
        <w:t>109</w:t>
      </w:r>
      <w:r w:rsidR="00083E77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="00083E77">
        <w:rPr>
          <w:rFonts w:ascii="Times New Roman" w:eastAsia="標楷體" w:hAnsi="Times New Roman" w:cs="Times New Roman" w:hint="eastAsia"/>
          <w:kern w:val="0"/>
          <w:sz w:val="20"/>
          <w:szCs w:val="20"/>
        </w:rPr>
        <w:t>8</w:t>
      </w:r>
      <w:r w:rsidR="00083E77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次教評會議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修正通過</w:t>
      </w:r>
    </w:p>
    <w:p w:rsidR="00343624" w:rsidRDefault="00030E5D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110.11.11 </w:t>
      </w:r>
      <w:proofErr w:type="gramStart"/>
      <w:r w:rsidR="006867C8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="006867C8">
        <w:rPr>
          <w:rFonts w:ascii="Times New Roman" w:eastAsia="標楷體" w:hAnsi="Times New Roman" w:cs="Times New Roman" w:hint="eastAsia"/>
          <w:kern w:val="0"/>
          <w:sz w:val="20"/>
          <w:szCs w:val="20"/>
        </w:rPr>
        <w:t>110</w:t>
      </w:r>
      <w:r w:rsidR="006867C8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="006867C8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="006867C8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次教評會議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修正通過</w:t>
      </w:r>
    </w:p>
    <w:p w:rsidR="00FA7A47" w:rsidRDefault="00FA7A47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110.11.17 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110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次院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</w:t>
      </w:r>
      <w:r w:rsidR="00B124E9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修正通過</w:t>
      </w:r>
    </w:p>
    <w:p w:rsidR="00C31B1C" w:rsidRDefault="00C31B1C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111.10.25</w:t>
      </w:r>
      <w:proofErr w:type="gramStart"/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111</w:t>
      </w:r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Pr="00C31B1C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</w:t>
      </w:r>
      <w:r w:rsidR="00C6755E">
        <w:rPr>
          <w:rFonts w:ascii="Times New Roman" w:eastAsia="標楷體" w:hAnsi="Times New Roman" w:cs="Times New Roman" w:hint="eastAsia"/>
          <w:kern w:val="0"/>
          <w:sz w:val="20"/>
          <w:szCs w:val="20"/>
        </w:rPr>
        <w:t>議修正通過</w:t>
      </w:r>
    </w:p>
    <w:p w:rsidR="00F24A64" w:rsidRDefault="00F24A64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111.12.15</w:t>
      </w:r>
      <w:proofErr w:type="gramStart"/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111</w:t>
      </w:r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Pr="00F24A64">
        <w:rPr>
          <w:rFonts w:ascii="Times New Roman" w:eastAsia="標楷體" w:hAnsi="Times New Roman" w:cs="Times New Roman" w:hint="eastAsia"/>
          <w:kern w:val="0"/>
          <w:sz w:val="20"/>
          <w:szCs w:val="20"/>
        </w:rPr>
        <w:t>次教評會修訂通過</w:t>
      </w:r>
    </w:p>
    <w:p w:rsidR="001F2763" w:rsidRDefault="001F2763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112.1.6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生資學院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111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次院</w:t>
      </w:r>
      <w:proofErr w:type="gramStart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務</w:t>
      </w:r>
      <w:proofErr w:type="gramEnd"/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會議</w:t>
      </w:r>
      <w:r w:rsidR="00414573">
        <w:rPr>
          <w:rFonts w:ascii="Times New Roman" w:eastAsia="標楷體" w:hAnsi="Times New Roman" w:cs="Times New Roman" w:hint="eastAsia"/>
          <w:kern w:val="0"/>
          <w:sz w:val="20"/>
          <w:szCs w:val="20"/>
        </w:rPr>
        <w:t>修訂通過</w:t>
      </w:r>
    </w:p>
    <w:p w:rsidR="00B124E9" w:rsidRPr="00665866" w:rsidRDefault="00B124E9" w:rsidP="00B124E9">
      <w:pPr>
        <w:spacing w:line="0" w:lineRule="atLeas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665866" w:rsidRPr="00846129" w:rsidRDefault="00665866" w:rsidP="00846129">
      <w:pPr>
        <w:numPr>
          <w:ilvl w:val="0"/>
          <w:numId w:val="9"/>
        </w:numPr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/>
          <w:kern w:val="0"/>
          <w:szCs w:val="24"/>
        </w:rPr>
        <w:t>為獎勵生物資源學院（以下簡稱本院）研究績優教師，依國立宜蘭大學學術研究績優獎勵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及補助</w:t>
      </w:r>
      <w:r w:rsidRPr="00846129">
        <w:rPr>
          <w:rFonts w:ascii="新細明體" w:eastAsia="新細明體" w:hAnsi="新細明體" w:cs="Times New Roman"/>
          <w:kern w:val="0"/>
          <w:szCs w:val="24"/>
        </w:rPr>
        <w:t>辦法（以下簡稱本校學術研究績優獎勵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及補助</w:t>
      </w:r>
      <w:r w:rsidRPr="00846129">
        <w:rPr>
          <w:rFonts w:ascii="新細明體" w:eastAsia="新細明體" w:hAnsi="新細明體" w:cs="Times New Roman"/>
          <w:kern w:val="0"/>
          <w:szCs w:val="24"/>
        </w:rPr>
        <w:t>辦法），訂定本辦法。</w:t>
      </w:r>
    </w:p>
    <w:p w:rsidR="00FF3994" w:rsidRPr="00846129" w:rsidRDefault="0026123F" w:rsidP="00846129">
      <w:pPr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/>
          <w:kern w:val="0"/>
          <w:szCs w:val="24"/>
        </w:rPr>
        <w:t>本院專任教師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具</w:t>
      </w:r>
      <w:r w:rsidRPr="00846129">
        <w:rPr>
          <w:rFonts w:ascii="新細明體" w:eastAsia="新細明體" w:hAnsi="新細明體" w:cs="Times New Roman"/>
          <w:kern w:val="0"/>
          <w:szCs w:val="24"/>
        </w:rPr>
        <w:t>本校學術研究績優獎勵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及補助</w:t>
      </w:r>
      <w:r w:rsidRPr="00846129">
        <w:rPr>
          <w:rFonts w:ascii="新細明體" w:eastAsia="新細明體" w:hAnsi="新細明體" w:cs="Times New Roman"/>
          <w:kern w:val="0"/>
          <w:szCs w:val="24"/>
        </w:rPr>
        <w:t>辦法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第三條規定之申請資格且達本院研究績優標準者，得依</w:t>
      </w:r>
      <w:r w:rsidR="001873BC" w:rsidRPr="00920F78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規定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提出申請</w:t>
      </w:r>
      <w:r w:rsidR="00986952" w:rsidRPr="00846129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6867C8" w:rsidRPr="00846129" w:rsidRDefault="006867C8" w:rsidP="00A757A0">
      <w:pPr>
        <w:pStyle w:val="a7"/>
        <w:autoSpaceDE w:val="0"/>
        <w:autoSpaceDN w:val="0"/>
        <w:adjustRightInd w:val="0"/>
        <w:spacing w:line="0" w:lineRule="atLeast"/>
        <w:ind w:leftChars="414" w:left="1275" w:hangingChars="117" w:hanging="281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細明體" w:eastAsia="細明體" w:hAnsi="細明體" w:cs="Times New Roman" w:hint="eastAsia"/>
          <w:bCs/>
          <w:kern w:val="0"/>
          <w:szCs w:val="28"/>
        </w:rPr>
        <w:t>本辦法有關年份時間的</w:t>
      </w:r>
      <w:proofErr w:type="gramStart"/>
      <w:r w:rsidRPr="00846129">
        <w:rPr>
          <w:rFonts w:ascii="細明體" w:eastAsia="細明體" w:hAnsi="細明體" w:cs="Times New Roman" w:hint="eastAsia"/>
          <w:bCs/>
          <w:kern w:val="0"/>
          <w:szCs w:val="28"/>
        </w:rPr>
        <w:t>採</w:t>
      </w:r>
      <w:proofErr w:type="gramEnd"/>
      <w:r w:rsidRPr="00846129">
        <w:rPr>
          <w:rFonts w:ascii="細明體" w:eastAsia="細明體" w:hAnsi="細明體" w:cs="Times New Roman" w:hint="eastAsia"/>
          <w:bCs/>
          <w:kern w:val="0"/>
          <w:szCs w:val="28"/>
        </w:rPr>
        <w:t>計，皆不包含當年度。</w:t>
      </w:r>
    </w:p>
    <w:p w:rsidR="00665866" w:rsidRPr="00846129" w:rsidRDefault="009E096B" w:rsidP="00846129">
      <w:pPr>
        <w:numPr>
          <w:ilvl w:val="0"/>
          <w:numId w:val="9"/>
        </w:numPr>
        <w:autoSpaceDE w:val="0"/>
        <w:autoSpaceDN w:val="0"/>
        <w:adjustRightInd w:val="0"/>
        <w:spacing w:line="0" w:lineRule="atLeas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/>
          <w:kern w:val="0"/>
          <w:szCs w:val="24"/>
        </w:rPr>
        <w:t>本院研究績優標準為：</w:t>
      </w:r>
      <w:r w:rsidRPr="00846129">
        <w:rPr>
          <w:rFonts w:ascii="新細明體" w:eastAsia="新細明體" w:hAnsi="新細明體" w:cs="Times New Roman"/>
          <w:szCs w:val="24"/>
        </w:rPr>
        <w:t>近五年內累計</w:t>
      </w:r>
      <w:r w:rsidRPr="00846129">
        <w:rPr>
          <w:rFonts w:ascii="新細明體" w:eastAsia="新細明體" w:hAnsi="新細明體" w:cs="Times New Roman" w:hint="eastAsia"/>
          <w:szCs w:val="24"/>
        </w:rPr>
        <w:t>研究表現</w:t>
      </w:r>
      <w:r w:rsidRPr="00846129">
        <w:rPr>
          <w:rFonts w:ascii="新細明體" w:eastAsia="新細明體" w:hAnsi="新細明體" w:cs="Times New Roman"/>
          <w:szCs w:val="24"/>
        </w:rPr>
        <w:t>積分達</w:t>
      </w:r>
      <w:r w:rsidRPr="00702E39">
        <w:rPr>
          <w:rFonts w:ascii="新細明體" w:eastAsia="新細明體" w:hAnsi="新細明體" w:cs="Times New Roman" w:hint="eastAsia"/>
          <w:b/>
          <w:color w:val="FF0000"/>
          <w:szCs w:val="24"/>
          <w:u w:val="single"/>
        </w:rPr>
        <w:t>十</w:t>
      </w:r>
      <w:r w:rsidRPr="00846129">
        <w:rPr>
          <w:rFonts w:ascii="新細明體" w:eastAsia="新細明體" w:hAnsi="新細明體" w:cs="Times New Roman"/>
          <w:szCs w:val="24"/>
        </w:rPr>
        <w:t>分以上，計分方式依本院教師升等審查細則第三條之規定；</w:t>
      </w:r>
      <w:r w:rsidRPr="00846129">
        <w:rPr>
          <w:rFonts w:ascii="新細明體" w:eastAsia="新細明體" w:hAnsi="新細明體" w:cs="Times New Roman" w:hint="eastAsia"/>
          <w:szCs w:val="24"/>
        </w:rPr>
        <w:t>計分</w:t>
      </w:r>
      <w:r w:rsidRPr="00846129">
        <w:rPr>
          <w:rFonts w:ascii="新細明體" w:eastAsia="新細明體" w:hAnsi="新細明體" w:cs="Times New Roman"/>
          <w:szCs w:val="24"/>
        </w:rPr>
        <w:t>規定如下：</w:t>
      </w:r>
    </w:p>
    <w:p w:rsidR="009E096B" w:rsidRPr="009E096B" w:rsidRDefault="009E096B" w:rsidP="009E096B">
      <w:pPr>
        <w:pStyle w:val="a7"/>
        <w:autoSpaceDE w:val="0"/>
        <w:autoSpaceDN w:val="0"/>
        <w:adjustRightInd w:val="0"/>
        <w:spacing w:line="0" w:lineRule="atLeast"/>
        <w:ind w:leftChars="0" w:left="96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9E096B">
        <w:rPr>
          <w:rFonts w:ascii="新細明體" w:eastAsia="新細明體" w:hAnsi="新細明體" w:cs="Times New Roman"/>
          <w:kern w:val="0"/>
          <w:szCs w:val="24"/>
        </w:rPr>
        <w:t>1. 期刊論文：近三年內期刊論文分數須達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五</w:t>
      </w:r>
      <w:r w:rsidRPr="009E096B">
        <w:rPr>
          <w:rFonts w:ascii="新細明體" w:eastAsia="新細明體" w:hAnsi="新細明體" w:cs="Times New Roman"/>
          <w:kern w:val="0"/>
          <w:szCs w:val="24"/>
        </w:rPr>
        <w:t>分以上。</w:t>
      </w:r>
    </w:p>
    <w:p w:rsidR="009E096B" w:rsidRPr="009E096B" w:rsidRDefault="009E096B" w:rsidP="009E096B">
      <w:pPr>
        <w:pStyle w:val="a7"/>
        <w:autoSpaceDE w:val="0"/>
        <w:autoSpaceDN w:val="0"/>
        <w:adjustRightInd w:val="0"/>
        <w:spacing w:line="0" w:lineRule="atLeast"/>
        <w:ind w:leftChars="0" w:left="96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9E096B">
        <w:rPr>
          <w:rFonts w:ascii="新細明體" w:eastAsia="新細明體" w:hAnsi="新細明體" w:cs="Times New Roman"/>
          <w:kern w:val="0"/>
          <w:szCs w:val="24"/>
        </w:rPr>
        <w:t>2. 研討會論文：上限為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一</w:t>
      </w:r>
      <w:r w:rsidRPr="009E096B">
        <w:rPr>
          <w:rFonts w:ascii="新細明體" w:eastAsia="新細明體" w:hAnsi="新細明體" w:cs="Times New Roman"/>
          <w:kern w:val="0"/>
          <w:szCs w:val="24"/>
        </w:rPr>
        <w:t>分。</w:t>
      </w:r>
    </w:p>
    <w:p w:rsidR="009E096B" w:rsidRPr="009E096B" w:rsidRDefault="009E096B" w:rsidP="009E096B">
      <w:pPr>
        <w:pStyle w:val="a7"/>
        <w:autoSpaceDE w:val="0"/>
        <w:autoSpaceDN w:val="0"/>
        <w:adjustRightInd w:val="0"/>
        <w:spacing w:line="0" w:lineRule="atLeast"/>
        <w:ind w:leftChars="0" w:left="96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9E096B">
        <w:rPr>
          <w:rFonts w:ascii="新細明體" w:eastAsia="新細明體" w:hAnsi="新細明體" w:cs="Times New Roman" w:hint="eastAsia"/>
          <w:kern w:val="0"/>
          <w:szCs w:val="24"/>
        </w:rPr>
        <w:t xml:space="preserve">3. </w:t>
      </w:r>
      <w:r w:rsidRPr="009E096B">
        <w:rPr>
          <w:rFonts w:ascii="新細明體" w:eastAsia="新細明體" w:hAnsi="新細明體" w:cs="Times New Roman"/>
          <w:kern w:val="0"/>
          <w:szCs w:val="24"/>
        </w:rPr>
        <w:t>專書：上限為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二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分</w:t>
      </w:r>
      <w:r w:rsidRPr="009E096B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9E096B" w:rsidRPr="009E096B" w:rsidRDefault="009E096B" w:rsidP="009E096B">
      <w:pPr>
        <w:pStyle w:val="a7"/>
        <w:autoSpaceDE w:val="0"/>
        <w:autoSpaceDN w:val="0"/>
        <w:adjustRightInd w:val="0"/>
        <w:spacing w:line="0" w:lineRule="atLeast"/>
        <w:ind w:leftChars="0" w:left="960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9E096B">
        <w:rPr>
          <w:rFonts w:ascii="新細明體" w:eastAsia="新細明體" w:hAnsi="新細明體" w:cs="Times New Roman" w:hint="eastAsia"/>
          <w:kern w:val="0"/>
          <w:szCs w:val="24"/>
        </w:rPr>
        <w:t xml:space="preserve">4. </w:t>
      </w:r>
      <w:r w:rsidRPr="009E096B">
        <w:rPr>
          <w:rFonts w:ascii="新細明體" w:eastAsia="新細明體" w:hAnsi="新細明體" w:cs="Times New Roman"/>
          <w:kern w:val="0"/>
          <w:szCs w:val="24"/>
        </w:rPr>
        <w:t>專利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與技術移轉</w:t>
      </w:r>
      <w:r w:rsidRPr="009E096B">
        <w:rPr>
          <w:rFonts w:ascii="新細明體" w:eastAsia="新細明體" w:hAnsi="新細明體" w:cs="Times New Roman"/>
          <w:kern w:val="0"/>
          <w:szCs w:val="24"/>
        </w:rPr>
        <w:t>：上限為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二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分</w:t>
      </w:r>
      <w:r w:rsidRPr="009E096B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665866" w:rsidRPr="009E096B" w:rsidRDefault="009E096B" w:rsidP="009E096B">
      <w:pPr>
        <w:pStyle w:val="a7"/>
        <w:autoSpaceDE w:val="0"/>
        <w:autoSpaceDN w:val="0"/>
        <w:adjustRightInd w:val="0"/>
        <w:spacing w:line="0" w:lineRule="atLeast"/>
        <w:ind w:leftChars="0" w:left="960"/>
        <w:rPr>
          <w:rFonts w:ascii="新細明體" w:eastAsia="新細明體" w:hAnsi="新細明體" w:cs="Times New Roman"/>
          <w:kern w:val="0"/>
          <w:szCs w:val="24"/>
        </w:rPr>
      </w:pPr>
      <w:r w:rsidRPr="009E096B">
        <w:rPr>
          <w:rFonts w:ascii="新細明體" w:eastAsia="新細明體" w:hAnsi="新細明體" w:cs="Times New Roman" w:hint="eastAsia"/>
          <w:kern w:val="0"/>
          <w:szCs w:val="24"/>
        </w:rPr>
        <w:t>5. 經費額度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三十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萬元以上之</w:t>
      </w:r>
      <w:r w:rsidRPr="009E096B">
        <w:rPr>
          <w:rFonts w:ascii="新細明體" w:eastAsia="新細明體" w:hAnsi="新細明體" w:cs="Times New Roman"/>
          <w:kern w:val="0"/>
          <w:szCs w:val="24"/>
        </w:rPr>
        <w:t>研究計畫：一件</w:t>
      </w:r>
      <w:r w:rsidRPr="009E096B">
        <w:rPr>
          <w:rFonts w:ascii="新細明體" w:eastAsia="新細明體" w:hAnsi="新細明體" w:cs="Times New Roman" w:hint="eastAsia"/>
          <w:color w:val="FF0000"/>
          <w:kern w:val="0"/>
          <w:szCs w:val="24"/>
          <w:u w:val="single"/>
        </w:rPr>
        <w:t>零點五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分</w:t>
      </w:r>
      <w:r w:rsidRPr="009E096B">
        <w:rPr>
          <w:rFonts w:ascii="新細明體" w:eastAsia="新細明體" w:hAnsi="新細明體" w:cs="Times New Roman"/>
          <w:kern w:val="0"/>
          <w:szCs w:val="24"/>
        </w:rPr>
        <w:t>，上限為</w:t>
      </w:r>
      <w:r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二</w:t>
      </w:r>
      <w:r w:rsidRPr="009E096B">
        <w:rPr>
          <w:rFonts w:ascii="新細明體" w:eastAsia="新細明體" w:hAnsi="新細明體" w:cs="Times New Roman" w:hint="eastAsia"/>
          <w:kern w:val="0"/>
          <w:szCs w:val="24"/>
        </w:rPr>
        <w:t>分</w:t>
      </w:r>
      <w:r w:rsidRPr="009E096B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6867C8" w:rsidRPr="00846129" w:rsidRDefault="00665866" w:rsidP="00F779AB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/>
          <w:szCs w:val="24"/>
        </w:rPr>
        <w:t>申請人須</w:t>
      </w:r>
      <w:r w:rsidRPr="00846129">
        <w:rPr>
          <w:rFonts w:ascii="新細明體" w:eastAsia="新細明體" w:hAnsi="新細明體" w:cs="Times New Roman" w:hint="eastAsia"/>
          <w:szCs w:val="24"/>
        </w:rPr>
        <w:t>依本院教師研究表現積分統計表(附表</w:t>
      </w:r>
      <w:proofErr w:type="gramStart"/>
      <w:r w:rsidRPr="00846129">
        <w:rPr>
          <w:rFonts w:ascii="新細明體" w:eastAsia="新細明體" w:hAnsi="新細明體" w:cs="Times New Roman" w:hint="eastAsia"/>
          <w:szCs w:val="24"/>
        </w:rPr>
        <w:t>一</w:t>
      </w:r>
      <w:proofErr w:type="gramEnd"/>
      <w:r w:rsidRPr="00846129">
        <w:rPr>
          <w:rFonts w:ascii="新細明體" w:eastAsia="新細明體" w:hAnsi="新細明體" w:cs="Times New Roman" w:hint="eastAsia"/>
          <w:szCs w:val="24"/>
        </w:rPr>
        <w:t>)登錄</w:t>
      </w:r>
      <w:r w:rsidRPr="00846129">
        <w:rPr>
          <w:rFonts w:ascii="新細明體" w:eastAsia="新細明體" w:hAnsi="新細明體" w:cs="Times New Roman"/>
          <w:szCs w:val="24"/>
        </w:rPr>
        <w:t>五年內學術研究之詳細資料，</w:t>
      </w:r>
      <w:proofErr w:type="gramStart"/>
      <w:r w:rsidRPr="00846129">
        <w:rPr>
          <w:rFonts w:ascii="新細明體" w:eastAsia="新細明體" w:hAnsi="新細明體" w:cs="Times New Roman" w:hint="eastAsia"/>
          <w:szCs w:val="24"/>
        </w:rPr>
        <w:t>提</w:t>
      </w:r>
      <w:r w:rsidR="006867C8" w:rsidRPr="00846129">
        <w:rPr>
          <w:rFonts w:ascii="新細明體" w:eastAsia="新細明體" w:hAnsi="新細明體" w:cs="Times New Roman" w:hint="eastAsia"/>
          <w:szCs w:val="24"/>
          <w:u w:val="single"/>
        </w:rPr>
        <w:t>系</w:t>
      </w:r>
      <w:r w:rsidR="006867C8" w:rsidRPr="00846129">
        <w:rPr>
          <w:rFonts w:ascii="新細明體" w:eastAsia="新細明體" w:hAnsi="新細明體" w:cs="Times New Roman" w:hint="eastAsia"/>
          <w:kern w:val="0"/>
          <w:szCs w:val="24"/>
          <w:u w:val="single"/>
        </w:rPr>
        <w:t>級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教</w:t>
      </w:r>
      <w:proofErr w:type="gramEnd"/>
      <w:r w:rsidRPr="00846129">
        <w:rPr>
          <w:rFonts w:ascii="新細明體" w:eastAsia="新細明體" w:hAnsi="新細明體" w:cs="Times New Roman" w:hint="eastAsia"/>
          <w:kern w:val="0"/>
          <w:szCs w:val="24"/>
        </w:rPr>
        <w:t>評會審查</w:t>
      </w:r>
      <w:r w:rsidRPr="00846129">
        <w:rPr>
          <w:rFonts w:ascii="新細明體" w:eastAsia="新細明體" w:hAnsi="新細明體" w:cs="Times New Roman"/>
          <w:kern w:val="0"/>
          <w:szCs w:val="24"/>
        </w:rPr>
        <w:t>。</w:t>
      </w:r>
    </w:p>
    <w:p w:rsidR="00665866" w:rsidRPr="00846129" w:rsidRDefault="006867C8" w:rsidP="006867C8">
      <w:pPr>
        <w:pStyle w:val="a7"/>
        <w:autoSpaceDE w:val="0"/>
        <w:autoSpaceDN w:val="0"/>
        <w:adjustRightInd w:val="0"/>
        <w:spacing w:line="340" w:lineRule="exact"/>
        <w:ind w:leftChars="0" w:left="960"/>
        <w:rPr>
          <w:rFonts w:ascii="新細明體" w:eastAsia="新細明體" w:hAnsi="新細明體" w:cs="Times New Roman"/>
          <w:kern w:val="0"/>
          <w:szCs w:val="24"/>
        </w:rPr>
      </w:pPr>
      <w:proofErr w:type="gramStart"/>
      <w:r w:rsidRPr="00846129">
        <w:rPr>
          <w:rFonts w:ascii="新細明體" w:eastAsia="新細明體" w:hAnsi="新細明體" w:cs="Times New Roman" w:hint="eastAsia"/>
          <w:kern w:val="0"/>
          <w:szCs w:val="24"/>
        </w:rPr>
        <w:t>獲系級教</w:t>
      </w:r>
      <w:proofErr w:type="gramEnd"/>
      <w:r w:rsidRPr="00846129">
        <w:rPr>
          <w:rFonts w:ascii="新細明體" w:eastAsia="新細明體" w:hAnsi="新細明體" w:cs="Times New Roman" w:hint="eastAsia"/>
          <w:kern w:val="0"/>
          <w:szCs w:val="24"/>
        </w:rPr>
        <w:t>評會推薦之候選人，需於院教評會就近年研究</w:t>
      </w:r>
      <w:r w:rsidR="002C1DBA" w:rsidRPr="00846129">
        <w:rPr>
          <w:rFonts w:ascii="新細明體" w:eastAsia="新細明體" w:hAnsi="新細明體" w:cs="Times New Roman" w:hint="eastAsia"/>
          <w:kern w:val="0"/>
          <w:szCs w:val="24"/>
        </w:rPr>
        <w:t>成果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，進行公開演講。</w:t>
      </w:r>
      <w:r w:rsidR="00665866" w:rsidRPr="00846129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:rsidR="00665866" w:rsidRPr="00846129" w:rsidRDefault="00665866" w:rsidP="00F779AB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/>
          <w:kern w:val="0"/>
          <w:szCs w:val="24"/>
        </w:rPr>
        <w:t>系所應</w:t>
      </w:r>
      <w:proofErr w:type="gramStart"/>
      <w:r w:rsidRPr="00846129">
        <w:rPr>
          <w:rFonts w:ascii="新細明體" w:eastAsia="新細明體" w:hAnsi="新細明體" w:cs="Times New Roman"/>
          <w:kern w:val="0"/>
          <w:szCs w:val="24"/>
        </w:rPr>
        <w:t>備妥受推薦</w:t>
      </w:r>
      <w:proofErr w:type="gramEnd"/>
      <w:r w:rsidRPr="00846129">
        <w:rPr>
          <w:rFonts w:ascii="新細明體" w:eastAsia="新細明體" w:hAnsi="新細明體" w:cs="Times New Roman"/>
          <w:kern w:val="0"/>
          <w:szCs w:val="24"/>
        </w:rPr>
        <w:t>人選</w:t>
      </w:r>
      <w:proofErr w:type="gramStart"/>
      <w:r w:rsidRPr="00846129">
        <w:rPr>
          <w:rFonts w:ascii="新細明體" w:eastAsia="新細明體" w:hAnsi="新細明體" w:cs="Times New Roman"/>
          <w:kern w:val="0"/>
          <w:szCs w:val="24"/>
        </w:rPr>
        <w:t>三</w:t>
      </w:r>
      <w:proofErr w:type="gramEnd"/>
      <w:r w:rsidRPr="00846129">
        <w:rPr>
          <w:rFonts w:ascii="新細明體" w:eastAsia="新細明體" w:hAnsi="新細明體" w:cs="Times New Roman"/>
          <w:kern w:val="0"/>
          <w:szCs w:val="24"/>
        </w:rPr>
        <w:t>年內代表作一份及五年內相關研究資料，送院教評會辦理審核。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:rsidR="00665866" w:rsidRPr="00846129" w:rsidRDefault="006867C8" w:rsidP="00F779AB">
      <w:pPr>
        <w:numPr>
          <w:ilvl w:val="0"/>
          <w:numId w:val="13"/>
        </w:numPr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 w:hint="eastAsia"/>
          <w:kern w:val="0"/>
          <w:szCs w:val="24"/>
        </w:rPr>
        <w:t>院教評會得由系</w:t>
      </w:r>
      <w:r w:rsidRPr="00846129">
        <w:rPr>
          <w:rFonts w:ascii="新細明體" w:eastAsia="新細明體" w:hAnsi="新細明體" w:cs="Times New Roman" w:hint="eastAsia"/>
          <w:kern w:val="0"/>
          <w:szCs w:val="24"/>
          <w:u w:val="single"/>
        </w:rPr>
        <w:t>級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推薦人選中，評定至多五人為院級研究績優教師，</w:t>
      </w:r>
      <w:r w:rsidR="008A1F63" w:rsidRPr="00920F78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並從中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遴選推薦一名為本校研究績優教師候選人。評比項目包含學術著作、研究計畫、研究獎勵、專利與技術移轉、國際著名學術獎項或其他卓越研究成果者。</w:t>
      </w:r>
      <w:r w:rsidR="00665866" w:rsidRPr="00846129">
        <w:rPr>
          <w:rFonts w:ascii="新細明體" w:eastAsia="新細明體" w:hAnsi="新細明體" w:cs="Times New Roman" w:hint="eastAsia"/>
          <w:szCs w:val="24"/>
        </w:rPr>
        <w:t xml:space="preserve"> </w:t>
      </w:r>
    </w:p>
    <w:p w:rsidR="00665866" w:rsidRPr="00846129" w:rsidRDefault="00C87E62" w:rsidP="00F779AB">
      <w:pPr>
        <w:numPr>
          <w:ilvl w:val="0"/>
          <w:numId w:val="13"/>
        </w:numPr>
        <w:jc w:val="both"/>
        <w:rPr>
          <w:rFonts w:ascii="新細明體" w:eastAsia="新細明體" w:hAnsi="新細明體" w:cs="Times New Roman"/>
          <w:kern w:val="0"/>
          <w:szCs w:val="24"/>
        </w:rPr>
      </w:pPr>
      <w:r w:rsidRPr="00846129">
        <w:rPr>
          <w:rFonts w:ascii="新細明體" w:eastAsia="新細明體" w:hAnsi="新細明體" w:cs="Times New Roman" w:hint="eastAsia"/>
          <w:kern w:val="0"/>
          <w:szCs w:val="24"/>
        </w:rPr>
        <w:t>經院教評會評定為院級研究績優教師者，由</w:t>
      </w:r>
      <w:proofErr w:type="gramStart"/>
      <w:r w:rsidRPr="00846129">
        <w:rPr>
          <w:rFonts w:ascii="新細明體" w:eastAsia="新細明體" w:hAnsi="新細明體" w:cs="Times New Roman" w:hint="eastAsia"/>
          <w:kern w:val="0"/>
          <w:szCs w:val="24"/>
        </w:rPr>
        <w:t>本院頒授獎</w:t>
      </w:r>
      <w:proofErr w:type="gramEnd"/>
      <w:r w:rsidRPr="00846129">
        <w:rPr>
          <w:rFonts w:ascii="新細明體" w:eastAsia="新細明體" w:hAnsi="新細明體" w:cs="Times New Roman" w:hint="eastAsia"/>
          <w:kern w:val="0"/>
          <w:szCs w:val="24"/>
        </w:rPr>
        <w:t>狀，</w:t>
      </w:r>
      <w:proofErr w:type="gramStart"/>
      <w:r w:rsidRPr="00846129">
        <w:rPr>
          <w:rFonts w:ascii="新細明體" w:eastAsia="新細明體" w:hAnsi="新細明體" w:cs="Times New Roman" w:hint="eastAsia"/>
          <w:kern w:val="0"/>
          <w:szCs w:val="24"/>
        </w:rPr>
        <w:t>並獎助</w:t>
      </w:r>
      <w:proofErr w:type="gramEnd"/>
      <w:r w:rsidRPr="00846129">
        <w:rPr>
          <w:rFonts w:ascii="新細明體" w:eastAsia="新細明體" w:hAnsi="新細明體" w:cs="Times New Roman" w:hint="eastAsia"/>
          <w:kern w:val="0"/>
          <w:szCs w:val="24"/>
        </w:rPr>
        <w:t>設備費</w:t>
      </w:r>
      <w:r w:rsidR="009E096B" w:rsidRPr="009E096B">
        <w:rPr>
          <w:rFonts w:ascii="新細明體" w:eastAsia="新細明體" w:hAnsi="新細明體" w:cs="Times New Roman" w:hint="eastAsia"/>
          <w:b/>
          <w:color w:val="FF0000"/>
          <w:kern w:val="0"/>
          <w:szCs w:val="24"/>
          <w:u w:val="single"/>
        </w:rPr>
        <w:t>二</w:t>
      </w:r>
      <w:r w:rsidRPr="00846129">
        <w:rPr>
          <w:rFonts w:ascii="新細明體" w:eastAsia="新細明體" w:hAnsi="新細明體" w:cs="Times New Roman" w:hint="eastAsia"/>
          <w:kern w:val="0"/>
          <w:szCs w:val="24"/>
        </w:rPr>
        <w:t>萬元。</w:t>
      </w:r>
      <w:r w:rsidR="00665866" w:rsidRPr="00846129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</w:p>
    <w:p w:rsidR="00665866" w:rsidRPr="00D3643A" w:rsidRDefault="00665866" w:rsidP="00F779AB">
      <w:pPr>
        <w:numPr>
          <w:ilvl w:val="0"/>
          <w:numId w:val="13"/>
        </w:numPr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 w:rsidRPr="00846129">
        <w:rPr>
          <w:rFonts w:ascii="新細明體" w:eastAsia="新細明體" w:hAnsi="新細明體" w:cs="Times New Roman"/>
          <w:kern w:val="0"/>
          <w:szCs w:val="24"/>
        </w:rPr>
        <w:t>本辦法經院</w:t>
      </w:r>
      <w:proofErr w:type="gramStart"/>
      <w:r w:rsidRPr="00846129">
        <w:rPr>
          <w:rFonts w:ascii="新細明體" w:eastAsia="新細明體" w:hAnsi="新細明體" w:cs="Times New Roman"/>
          <w:kern w:val="0"/>
          <w:szCs w:val="24"/>
        </w:rPr>
        <w:t>務</w:t>
      </w:r>
      <w:proofErr w:type="gramEnd"/>
      <w:r w:rsidRPr="00846129">
        <w:rPr>
          <w:rFonts w:ascii="新細明體" w:eastAsia="新細明體" w:hAnsi="新細明體" w:cs="Times New Roman"/>
          <w:kern w:val="0"/>
          <w:szCs w:val="24"/>
        </w:rPr>
        <w:t>會議通過，並陳請校長核備後施</w:t>
      </w:r>
      <w:r w:rsidR="0000249C" w:rsidRPr="00846129">
        <w:rPr>
          <w:rFonts w:ascii="新細明體" w:eastAsia="新細明體" w:hAnsi="新細明體" w:cs="Times New Roman" w:hint="eastAsia"/>
          <w:kern w:val="0"/>
          <w:szCs w:val="24"/>
        </w:rPr>
        <w:t>行</w:t>
      </w:r>
      <w:r w:rsidRPr="00846129">
        <w:rPr>
          <w:rFonts w:ascii="新細明體" w:eastAsia="新細明體" w:hAnsi="新細明體" w:cs="Times New Roman"/>
          <w:kern w:val="0"/>
          <w:szCs w:val="24"/>
        </w:rPr>
        <w:t>。</w:t>
      </w:r>
      <w:r w:rsidRPr="00353D0E">
        <w:rPr>
          <w:rFonts w:ascii="新細明體" w:eastAsia="新細明體" w:hAnsi="新細明體" w:cs="Times New Roman" w:hint="eastAsia"/>
          <w:b/>
          <w:kern w:val="0"/>
          <w:szCs w:val="24"/>
        </w:rPr>
        <w:t xml:space="preserve"> </w:t>
      </w:r>
    </w:p>
    <w:p w:rsidR="00665866" w:rsidRPr="00665866" w:rsidRDefault="00665866" w:rsidP="00665866">
      <w:pPr>
        <w:spacing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65866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:rsidR="00665866" w:rsidRPr="00665866" w:rsidRDefault="00665866" w:rsidP="00665866">
      <w:pPr>
        <w:spacing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665866" w:rsidRPr="00665866" w:rsidRDefault="00665866" w:rsidP="00665866">
      <w:pPr>
        <w:spacing w:line="0" w:lineRule="atLeast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665866" w:rsidRPr="00665866" w:rsidRDefault="00153F52" w:rsidP="00665866">
      <w:pPr>
        <w:spacing w:line="380" w:lineRule="exact"/>
        <w:ind w:rightChars="-21" w:right="-50"/>
        <w:jc w:val="center"/>
        <w:rPr>
          <w:rFonts w:ascii="Garamond" w:eastAsia="標楷體" w:hAnsi="Garamond" w:cs="Times New Roman"/>
          <w:b/>
          <w:sz w:val="32"/>
          <w:szCs w:val="24"/>
        </w:rPr>
      </w:pPr>
      <w:r>
        <w:rPr>
          <w:rFonts w:ascii="Garamond" w:eastAsia="標楷體" w:hAnsi="Garamond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4581B" wp14:editId="25D4E6F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63245" cy="342900"/>
                <wp:effectExtent l="0" t="0" r="2730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66" w:rsidRPr="00656A8A" w:rsidRDefault="00665866" w:rsidP="00665866">
                            <w:pPr>
                              <w:spacing w:line="0" w:lineRule="atLeas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56A8A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proofErr w:type="gramStart"/>
                            <w:r w:rsidR="00414573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4581B" id="矩形 1" o:spid="_x0000_s1026" style="position:absolute;left:0;text-align:left;margin-left:-9pt;margin-top:-36pt;width:44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">
                <v:textbox>
                  <w:txbxContent>
                    <w:p w:rsidR="00665866" w:rsidRPr="00656A8A" w:rsidRDefault="00665866" w:rsidP="00665866">
                      <w:pPr>
                        <w:spacing w:line="0" w:lineRule="atLeast"/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</w:pPr>
                      <w:r w:rsidRPr="00656A8A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表</w:t>
                      </w:r>
                      <w:proofErr w:type="gramStart"/>
                      <w:r w:rsidR="00414573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65866" w:rsidRPr="00665866">
        <w:rPr>
          <w:rFonts w:ascii="Garamond" w:eastAsia="標楷體" w:hAnsi="Garamond" w:cs="Times New Roman" w:hint="eastAsia"/>
          <w:b/>
          <w:sz w:val="32"/>
          <w:szCs w:val="24"/>
        </w:rPr>
        <w:t>國立宜蘭大學生物資源學院教師研</w:t>
      </w:r>
      <w:r w:rsidR="00665866" w:rsidRPr="00665866">
        <w:rPr>
          <w:rFonts w:ascii="Garamond" w:eastAsia="標楷體" w:hAnsi="Garamond" w:cs="Times New Roman" w:hint="eastAsia"/>
          <w:b/>
          <w:bCs/>
          <w:sz w:val="32"/>
          <w:szCs w:val="24"/>
        </w:rPr>
        <w:t>究表現積分統計表</w:t>
      </w:r>
      <w:r w:rsidR="00665866" w:rsidRPr="00665866">
        <w:rPr>
          <w:rFonts w:ascii="Garamond" w:eastAsia="標楷體" w:hAnsi="Garamond" w:cs="Times New Roman" w:hint="eastAsia"/>
          <w:b/>
          <w:sz w:val="32"/>
          <w:szCs w:val="24"/>
        </w:rPr>
        <w:t xml:space="preserve"> </w:t>
      </w:r>
    </w:p>
    <w:p w:rsidR="00665866" w:rsidRDefault="00665866" w:rsidP="00A07D2B">
      <w:pPr>
        <w:tabs>
          <w:tab w:val="left" w:pos="5335"/>
        </w:tabs>
        <w:spacing w:beforeLines="100" w:before="360" w:line="300" w:lineRule="exact"/>
        <w:ind w:left="119"/>
        <w:rPr>
          <w:rFonts w:ascii="Times New Roman" w:eastAsia="標楷體" w:hAnsi="Times New Roman" w:cs="Times New Roman"/>
          <w:b/>
          <w:sz w:val="26"/>
          <w:szCs w:val="24"/>
        </w:rPr>
      </w:pPr>
      <w:r w:rsidRPr="00665866">
        <w:rPr>
          <w:rFonts w:ascii="Times New Roman" w:eastAsia="標楷體" w:hAnsi="Garamond" w:cs="Times New Roman"/>
          <w:b/>
          <w:sz w:val="26"/>
          <w:szCs w:val="24"/>
        </w:rPr>
        <w:t>教師姓名：</w:t>
      </w:r>
      <w:r w:rsidRPr="00665866">
        <w:rPr>
          <w:rFonts w:ascii="Times New Roman" w:eastAsia="標楷體" w:hAnsi="Times New Roman" w:cs="Times New Roman"/>
          <w:b/>
          <w:sz w:val="26"/>
          <w:szCs w:val="24"/>
        </w:rPr>
        <w:t>__________________</w:t>
      </w:r>
      <w:r w:rsidRPr="00665866">
        <w:rPr>
          <w:rFonts w:ascii="Times New Roman" w:eastAsia="標楷體" w:hAnsi="Garamond" w:cs="Times New Roman" w:hint="eastAsia"/>
          <w:b/>
          <w:sz w:val="26"/>
          <w:szCs w:val="24"/>
        </w:rPr>
        <w:t xml:space="preserve">   </w:t>
      </w:r>
      <w:r w:rsidRPr="00665866">
        <w:rPr>
          <w:rFonts w:ascii="Times New Roman" w:eastAsia="標楷體" w:hAnsi="Garamond" w:cs="Times New Roman" w:hint="eastAsia"/>
          <w:b/>
          <w:sz w:val="26"/>
          <w:szCs w:val="24"/>
        </w:rPr>
        <w:t>任</w:t>
      </w:r>
      <w:r w:rsidRPr="00665866">
        <w:rPr>
          <w:rFonts w:ascii="Times New Roman" w:eastAsia="標楷體" w:hAnsi="Garamond" w:cs="Times New Roman"/>
          <w:b/>
          <w:sz w:val="26"/>
          <w:szCs w:val="24"/>
        </w:rPr>
        <w:t>職系所：</w:t>
      </w:r>
      <w:r w:rsidRPr="00665866">
        <w:rPr>
          <w:rFonts w:ascii="Times New Roman" w:eastAsia="標楷體" w:hAnsi="Times New Roman" w:cs="Times New Roman"/>
          <w:b/>
          <w:sz w:val="26"/>
          <w:szCs w:val="24"/>
        </w:rPr>
        <w:t>______________________</w:t>
      </w:r>
    </w:p>
    <w:p w:rsidR="00565296" w:rsidRPr="00565296" w:rsidRDefault="00565296" w:rsidP="00565296">
      <w:pPr>
        <w:tabs>
          <w:tab w:val="left" w:pos="5335"/>
        </w:tabs>
        <w:spacing w:line="0" w:lineRule="atLeast"/>
        <w:ind w:left="119"/>
        <w:rPr>
          <w:rFonts w:ascii="Times New Roman" w:eastAsia="標楷體" w:hAnsi="Times New Roman" w:cs="Times New Roman"/>
          <w:b/>
          <w:sz w:val="12"/>
          <w:szCs w:val="24"/>
        </w:rPr>
      </w:pPr>
    </w:p>
    <w:p w:rsidR="004719DF" w:rsidRPr="00353D0E" w:rsidRDefault="004719DF" w:rsidP="00665866">
      <w:pPr>
        <w:rPr>
          <w:rFonts w:ascii="Times New Roman" w:eastAsia="新細明體" w:hAnsi="Times New Roman" w:cs="Times New Roman"/>
          <w:b/>
          <w:szCs w:val="24"/>
        </w:rPr>
      </w:pPr>
    </w:p>
    <w:p w:rsidR="0050239F" w:rsidRPr="00353D0E" w:rsidRDefault="00565296" w:rsidP="00665866">
      <w:pPr>
        <w:rPr>
          <w:rFonts w:ascii="標楷體" w:eastAsia="標楷體" w:hAnsi="標楷體" w:cs="Times New Roman"/>
          <w:b/>
          <w:szCs w:val="24"/>
        </w:rPr>
      </w:pPr>
      <w:r w:rsidRPr="00353D0E">
        <w:rPr>
          <w:rFonts w:ascii="標楷體" w:eastAsia="標楷體" w:hAnsi="標楷體" w:cs="Times New Roman" w:hint="eastAsia"/>
          <w:b/>
          <w:szCs w:val="24"/>
        </w:rPr>
        <w:t>研究表現積分</w:t>
      </w:r>
    </w:p>
    <w:tbl>
      <w:tblPr>
        <w:tblW w:w="9073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701"/>
        <w:gridCol w:w="3123"/>
        <w:gridCol w:w="921"/>
        <w:gridCol w:w="921"/>
        <w:gridCol w:w="921"/>
        <w:gridCol w:w="922"/>
        <w:gridCol w:w="992"/>
      </w:tblGrid>
      <w:tr w:rsidR="00353D0E" w:rsidRPr="00353D0E" w:rsidTr="00F15D31">
        <w:trPr>
          <w:cantSplit/>
        </w:trPr>
        <w:tc>
          <w:tcPr>
            <w:tcW w:w="573" w:type="dxa"/>
            <w:vAlign w:val="center"/>
          </w:tcPr>
          <w:p w:rsidR="00665866" w:rsidRPr="00353D0E" w:rsidRDefault="00665866" w:rsidP="0066586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D0E">
              <w:rPr>
                <w:rFonts w:ascii="Times New Roman" w:eastAsia="標楷體" w:hAnsi="標楷體" w:cs="Times New Roman"/>
                <w:snapToGrid w:val="0"/>
                <w:spacing w:val="-20"/>
                <w:szCs w:val="24"/>
              </w:rPr>
              <w:t>序號</w:t>
            </w:r>
          </w:p>
        </w:tc>
        <w:tc>
          <w:tcPr>
            <w:tcW w:w="702" w:type="dxa"/>
          </w:tcPr>
          <w:p w:rsidR="00665866" w:rsidRPr="00353D0E" w:rsidRDefault="00665866" w:rsidP="00665866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353D0E">
              <w:rPr>
                <w:rFonts w:ascii="Times New Roman" w:eastAsia="標楷體" w:hAnsi="標楷體" w:cs="Times New Roman"/>
                <w:szCs w:val="24"/>
              </w:rPr>
              <w:t>分類</w:t>
            </w:r>
          </w:p>
        </w:tc>
        <w:tc>
          <w:tcPr>
            <w:tcW w:w="6805" w:type="dxa"/>
            <w:gridSpan w:val="5"/>
            <w:vAlign w:val="center"/>
          </w:tcPr>
          <w:p w:rsidR="00665866" w:rsidRPr="00353D0E" w:rsidRDefault="00665866" w:rsidP="00665866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53D0E">
              <w:rPr>
                <w:rFonts w:ascii="Times New Roman" w:eastAsia="標楷體" w:hAnsi="標楷體" w:cs="Times New Roman"/>
                <w:b/>
                <w:szCs w:val="24"/>
              </w:rPr>
              <w:t>最近</w:t>
            </w:r>
            <w:r w:rsidRPr="00353D0E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353D0E">
              <w:rPr>
                <w:rFonts w:ascii="Times New Roman" w:eastAsia="標楷體" w:hAnsi="標楷體" w:cs="Times New Roman"/>
                <w:b/>
                <w:szCs w:val="24"/>
              </w:rPr>
              <w:t>年內</w:t>
            </w:r>
            <w:r w:rsidR="006867C8" w:rsidRPr="00353D0E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(</w:t>
            </w:r>
            <w:r w:rsidR="006867C8" w:rsidRPr="00353D0E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不包</w:t>
            </w:r>
            <w:r w:rsidR="00550621" w:rsidRPr="00353D0E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含當</w:t>
            </w:r>
            <w:r w:rsidR="006867C8" w:rsidRPr="00353D0E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年度</w:t>
            </w:r>
            <w:r w:rsidR="006867C8" w:rsidRPr="00353D0E">
              <w:rPr>
                <w:rFonts w:ascii="Times New Roman" w:eastAsia="標楷體" w:hAnsi="標楷體" w:cs="Times New Roman" w:hint="eastAsia"/>
                <w:b/>
                <w:szCs w:val="24"/>
                <w:u w:val="single"/>
              </w:rPr>
              <w:t>)</w:t>
            </w:r>
            <w:r w:rsidRPr="00353D0E">
              <w:rPr>
                <w:rFonts w:ascii="Times New Roman" w:eastAsia="標楷體" w:hAnsi="標楷體" w:cs="Times New Roman"/>
                <w:szCs w:val="24"/>
              </w:rPr>
              <w:t>研究成果名稱及相關發表資料</w:t>
            </w:r>
          </w:p>
        </w:tc>
        <w:tc>
          <w:tcPr>
            <w:tcW w:w="993" w:type="dxa"/>
            <w:vAlign w:val="center"/>
          </w:tcPr>
          <w:p w:rsidR="00665866" w:rsidRPr="00353D0E" w:rsidRDefault="00665866" w:rsidP="0066586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D0E">
              <w:rPr>
                <w:rFonts w:ascii="Times New Roman" w:eastAsia="標楷體" w:hAnsi="標楷體" w:cs="Times New Roman"/>
                <w:szCs w:val="24"/>
              </w:rPr>
              <w:t>分數</w:t>
            </w:r>
          </w:p>
        </w:tc>
      </w:tr>
      <w:tr w:rsidR="00353D0E" w:rsidRPr="00353D0E" w:rsidTr="00F15D31">
        <w:tc>
          <w:tcPr>
            <w:tcW w:w="9073" w:type="dxa"/>
            <w:gridSpan w:val="8"/>
            <w:vAlign w:val="center"/>
          </w:tcPr>
          <w:p w:rsidR="00665866" w:rsidRPr="00353D0E" w:rsidRDefault="00665866" w:rsidP="00665866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  <w:r w:rsidRPr="00353D0E">
              <w:rPr>
                <w:rFonts w:ascii="Times New Roman" w:eastAsia="標楷體" w:hAnsi="Garamond" w:cs="Times New Roman"/>
                <w:b/>
                <w:bCs/>
                <w:szCs w:val="20"/>
              </w:rPr>
              <w:t>期刊論文</w:t>
            </w:r>
            <w:r w:rsidRPr="00353D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：必</w:t>
            </w:r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須填寫所有作者</w:t>
            </w:r>
            <w:r w:rsidRPr="00353D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按</w:t>
            </w:r>
            <w:r w:rsidRPr="00353D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原</w:t>
            </w:r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刊登之排序；</w:t>
            </w:r>
            <w:r w:rsidRPr="00353D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請以粗體字標示送審人姓名、第一或通訊作者則請以“</w:t>
            </w:r>
            <w:r w:rsidRPr="00353D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*</w:t>
            </w:r>
            <w:r w:rsidRPr="00353D0E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”號標示</w:t>
            </w:r>
            <w:r w:rsidRPr="00353D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、著作名稱、期刊名稱、年份、</w:t>
            </w:r>
            <w:proofErr w:type="gramStart"/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卷期</w:t>
            </w:r>
            <w:proofErr w:type="gramEnd"/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起迄</w:t>
            </w:r>
            <w:proofErr w:type="gramEnd"/>
            <w:r w:rsidRPr="00353D0E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頁數。</w:t>
            </w: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color w:val="D9D9D9"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spacing w:line="240" w:lineRule="exact"/>
              <w:ind w:left="113"/>
              <w:jc w:val="both"/>
              <w:rPr>
                <w:rFonts w:ascii="Times New Roman" w:eastAsia="標楷體" w:hAnsi="Times New Roman" w:cs="Times New Roman"/>
                <w:color w:val="D9D9D9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color w:val="D9D9D9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6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8080" w:type="dxa"/>
            <w:gridSpan w:val="7"/>
            <w:vAlign w:val="center"/>
          </w:tcPr>
          <w:p w:rsidR="00665866" w:rsidRPr="00665866" w:rsidRDefault="00665866" w:rsidP="00665866">
            <w:pPr>
              <w:ind w:left="113"/>
              <w:jc w:val="right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小計</w:t>
            </w: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9073" w:type="dxa"/>
            <w:gridSpan w:val="8"/>
            <w:vAlign w:val="center"/>
          </w:tcPr>
          <w:p w:rsidR="00665866" w:rsidRPr="00665866" w:rsidRDefault="00665866" w:rsidP="00665866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  <w:r w:rsidRPr="00665866">
              <w:rPr>
                <w:rFonts w:ascii="Times New Roman" w:eastAsia="標楷體" w:hAnsi="Garamond" w:cs="Times New Roman" w:hint="eastAsia"/>
                <w:b/>
                <w:bCs/>
                <w:szCs w:val="20"/>
              </w:rPr>
              <w:t>研討會</w:t>
            </w:r>
            <w:r w:rsidRPr="00665866">
              <w:rPr>
                <w:rFonts w:ascii="Times New Roman" w:eastAsia="標楷體" w:hAnsi="Garamond" w:cs="Times New Roman"/>
                <w:b/>
                <w:bCs/>
                <w:szCs w:val="20"/>
              </w:rPr>
              <w:t>論文</w:t>
            </w:r>
            <w:r w:rsidRPr="00665866">
              <w:rPr>
                <w:rFonts w:ascii="Times New Roman" w:eastAsia="標楷體" w:hAnsi="Garamond" w:cs="Times New Roman" w:hint="eastAsia"/>
                <w:b/>
                <w:bCs/>
                <w:szCs w:val="20"/>
              </w:rPr>
              <w:t>：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必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須填寫所有作者</w:t>
            </w:r>
            <w:r w:rsidRPr="0066586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按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原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刊登之排序</w:t>
            </w:r>
            <w:r w:rsidRPr="00665866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、著作名稱、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研討會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名稱、年份。</w:t>
            </w: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color w:val="D9D9D9"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spacing w:line="240" w:lineRule="exact"/>
              <w:ind w:left="113"/>
              <w:jc w:val="both"/>
              <w:rPr>
                <w:rFonts w:ascii="Times New Roman" w:eastAsia="標楷體" w:hAnsi="Times New Roman" w:cs="Times New Roman"/>
                <w:b/>
                <w:color w:val="D9D9D9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color w:val="D9D9D9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4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5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8080" w:type="dxa"/>
            <w:gridSpan w:val="7"/>
            <w:vAlign w:val="center"/>
          </w:tcPr>
          <w:p w:rsidR="00665866" w:rsidRPr="00665866" w:rsidRDefault="00665866" w:rsidP="00665866">
            <w:pPr>
              <w:ind w:left="113"/>
              <w:jc w:val="right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小計</w:t>
            </w: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9073" w:type="dxa"/>
            <w:gridSpan w:val="8"/>
            <w:vAlign w:val="center"/>
          </w:tcPr>
          <w:p w:rsidR="00665866" w:rsidRPr="00665866" w:rsidRDefault="00665866" w:rsidP="00665866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  <w:r w:rsidRPr="00665866">
              <w:rPr>
                <w:rFonts w:ascii="Times New Roman" w:eastAsia="標楷體" w:hAnsi="Garamond" w:cs="Times New Roman" w:hint="eastAsia"/>
                <w:b/>
                <w:bCs/>
                <w:szCs w:val="20"/>
              </w:rPr>
              <w:t>專書：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必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須填寫作者、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專書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名稱、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出版商、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年份。</w:t>
            </w: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8080" w:type="dxa"/>
            <w:gridSpan w:val="7"/>
            <w:vAlign w:val="center"/>
          </w:tcPr>
          <w:p w:rsidR="00665866" w:rsidRPr="00665866" w:rsidRDefault="00665866" w:rsidP="00665866">
            <w:pPr>
              <w:ind w:left="113"/>
              <w:jc w:val="right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小計</w:t>
            </w: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9073" w:type="dxa"/>
            <w:gridSpan w:val="8"/>
            <w:vAlign w:val="center"/>
          </w:tcPr>
          <w:p w:rsidR="00665866" w:rsidRPr="00665866" w:rsidRDefault="00665866" w:rsidP="00665866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  <w:r w:rsidRPr="00665866">
              <w:rPr>
                <w:rFonts w:ascii="Times New Roman" w:eastAsia="標楷體" w:hAnsi="Garamond" w:cs="Times New Roman" w:hint="eastAsia"/>
                <w:b/>
                <w:bCs/>
                <w:szCs w:val="20"/>
              </w:rPr>
              <w:t>專利與技術移轉：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「專利」必須填寫專利名稱、發明人、證書號碼、國別、專利期限；「技術移轉」必須填寫技術名稱、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所有權人、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技轉金額及對象、</w:t>
            </w:r>
            <w:r w:rsidRPr="00665866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授權期限</w:t>
            </w:r>
            <w:r w:rsidRPr="00665866">
              <w:rPr>
                <w:rFonts w:ascii="Times New Roman" w:eastAsia="標楷體" w:hAnsi="標楷體" w:cs="Times New Roman"/>
                <w:kern w:val="0"/>
                <w:sz w:val="20"/>
                <w:szCs w:val="20"/>
              </w:rPr>
              <w:t>。</w:t>
            </w: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1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color w:val="D9D9D9"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widowControl/>
              <w:spacing w:line="240" w:lineRule="exact"/>
              <w:ind w:leftChars="42" w:left="101"/>
              <w:rPr>
                <w:rFonts w:ascii="Times New Roman" w:eastAsia="標楷體" w:hAnsi="Times New Roman" w:cs="Times New Roman"/>
                <w:b/>
                <w:color w:val="D9D9D9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color w:val="D9D9D9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2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573" w:type="dxa"/>
            <w:vAlign w:val="center"/>
          </w:tcPr>
          <w:p w:rsidR="00665866" w:rsidRPr="00665866" w:rsidRDefault="00665866" w:rsidP="00665866">
            <w:pPr>
              <w:ind w:left="57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3</w:t>
            </w:r>
          </w:p>
        </w:tc>
        <w:tc>
          <w:tcPr>
            <w:tcW w:w="702" w:type="dxa"/>
          </w:tcPr>
          <w:p w:rsidR="00665866" w:rsidRPr="00665866" w:rsidRDefault="00665866" w:rsidP="00665866">
            <w:pPr>
              <w:ind w:left="113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:rsidR="00665866" w:rsidRPr="00665866" w:rsidRDefault="00665866" w:rsidP="00665866">
            <w:pPr>
              <w:ind w:left="113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c>
          <w:tcPr>
            <w:tcW w:w="8080" w:type="dxa"/>
            <w:gridSpan w:val="7"/>
            <w:vAlign w:val="center"/>
          </w:tcPr>
          <w:p w:rsidR="00665866" w:rsidRPr="00665866" w:rsidRDefault="00665866" w:rsidP="00665866">
            <w:pPr>
              <w:ind w:left="113"/>
              <w:jc w:val="right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665866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小計</w:t>
            </w:r>
          </w:p>
        </w:tc>
        <w:tc>
          <w:tcPr>
            <w:tcW w:w="993" w:type="dxa"/>
            <w:vAlign w:val="center"/>
          </w:tcPr>
          <w:p w:rsidR="00665866" w:rsidRPr="00665866" w:rsidRDefault="00665866" w:rsidP="00665866">
            <w:pPr>
              <w:adjustRightInd w:val="0"/>
              <w:ind w:left="4320"/>
              <w:jc w:val="center"/>
              <w:textAlignment w:val="baseline"/>
              <w:rPr>
                <w:rFonts w:ascii="Times New Roman" w:eastAsia="新細明體" w:hAnsi="Times New Roman" w:cs="Times New Roman"/>
                <w:szCs w:val="20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7"/>
        </w:trPr>
        <w:tc>
          <w:tcPr>
            <w:tcW w:w="9073" w:type="dxa"/>
            <w:gridSpan w:val="8"/>
            <w:vAlign w:val="center"/>
          </w:tcPr>
          <w:p w:rsidR="00665866" w:rsidRPr="00A07D2B" w:rsidRDefault="00665866" w:rsidP="00665866">
            <w:pPr>
              <w:numPr>
                <w:ilvl w:val="0"/>
                <w:numId w:val="3"/>
              </w:numPr>
              <w:adjustRightInd w:val="0"/>
              <w:textAlignment w:val="baseline"/>
              <w:rPr>
                <w:rFonts w:ascii="Times New Roman" w:eastAsia="標楷體" w:hAnsi="Garamond" w:cs="Times New Roman"/>
                <w:b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Cs w:val="24"/>
              </w:rPr>
              <w:t>研究計畫</w:t>
            </w:r>
            <w:r w:rsidRPr="00A07D2B">
              <w:rPr>
                <w:rFonts w:ascii="Times New Roman" w:eastAsia="標楷體" w:hAnsi="Garamond" w:cs="Times New Roman" w:hint="eastAsia"/>
                <w:b/>
                <w:szCs w:val="24"/>
              </w:rPr>
              <w:t>:</w:t>
            </w:r>
            <w:r w:rsidRPr="00A07D2B">
              <w:rPr>
                <w:rFonts w:ascii="Times New Roman" w:eastAsia="新細明體" w:hAnsi="Times New Roman" w:cs="Times New Roman" w:hint="eastAsia"/>
                <w:szCs w:val="20"/>
              </w:rPr>
              <w:t xml:space="preserve"> 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經費額度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30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萬元以上之研究計畫：一件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0.5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分，上限為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2</w:t>
            </w:r>
            <w:r w:rsidRPr="00A07D2B">
              <w:rPr>
                <w:rFonts w:ascii="Times New Roman" w:eastAsia="標楷體" w:hAnsi="Garamond" w:cs="Times New Roman" w:hint="eastAsia"/>
                <w:sz w:val="20"/>
                <w:szCs w:val="20"/>
              </w:rPr>
              <w:t>分。</w:t>
            </w: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568" w:type="dxa"/>
            <w:vMerge w:val="restart"/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年度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計畫名稱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(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含合作機構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)</w:t>
            </w:r>
          </w:p>
        </w:tc>
        <w:tc>
          <w:tcPr>
            <w:tcW w:w="921" w:type="dxa"/>
            <w:vMerge w:val="restart"/>
            <w:vAlign w:val="center"/>
          </w:tcPr>
          <w:p w:rsidR="00665866" w:rsidRPr="00A07D2B" w:rsidRDefault="00665866" w:rsidP="00665866">
            <w:pPr>
              <w:ind w:left="57"/>
              <w:jc w:val="center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計畫經費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(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仟元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)</w:t>
            </w:r>
          </w:p>
        </w:tc>
        <w:tc>
          <w:tcPr>
            <w:tcW w:w="921" w:type="dxa"/>
            <w:vMerge w:val="restart"/>
            <w:vAlign w:val="center"/>
          </w:tcPr>
          <w:p w:rsidR="00665866" w:rsidRPr="00A07D2B" w:rsidRDefault="00665866" w:rsidP="00665866">
            <w:pPr>
              <w:ind w:left="57"/>
              <w:jc w:val="center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計畫期限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(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起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/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迄</w:t>
            </w: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665866" w:rsidRPr="00A07D2B" w:rsidRDefault="00665866" w:rsidP="00665866">
            <w:pPr>
              <w:ind w:left="57"/>
              <w:jc w:val="center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20"/>
                <w:szCs w:val="24"/>
              </w:rPr>
              <w:t>備註</w:t>
            </w:r>
          </w:p>
        </w:tc>
        <w:tc>
          <w:tcPr>
            <w:tcW w:w="993" w:type="dxa"/>
            <w:vMerge w:val="restart"/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jc w:val="center"/>
              <w:rPr>
                <w:rFonts w:ascii="Times New Roman" w:eastAsia="標楷體" w:hAnsi="Garamond" w:cs="Times New Roman"/>
                <w:b/>
                <w:sz w:val="16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18"/>
                <w:szCs w:val="24"/>
              </w:rPr>
              <w:t>主持人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jc w:val="center"/>
              <w:rPr>
                <w:rFonts w:ascii="Times New Roman" w:eastAsia="標楷體" w:hAnsi="Garamond" w:cs="Times New Roman"/>
                <w:b/>
                <w:sz w:val="16"/>
                <w:szCs w:val="24"/>
              </w:rPr>
            </w:pPr>
            <w:r w:rsidRPr="00A07D2B">
              <w:rPr>
                <w:rFonts w:ascii="Times New Roman" w:eastAsia="標楷體" w:hAnsi="Garamond" w:cs="Times New Roman" w:hint="eastAsia"/>
                <w:b/>
                <w:sz w:val="16"/>
                <w:szCs w:val="24"/>
              </w:rPr>
              <w:t>共同主持人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 w:val="20"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3827" w:type="dxa"/>
            <w:gridSpan w:val="2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2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665866" w:rsidRPr="00A07D2B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3827" w:type="dxa"/>
            <w:gridSpan w:val="2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2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3827" w:type="dxa"/>
            <w:gridSpan w:val="2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1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22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080" w:type="dxa"/>
            <w:gridSpan w:val="7"/>
          </w:tcPr>
          <w:p w:rsidR="00665866" w:rsidRPr="00665866" w:rsidRDefault="00665866" w:rsidP="00665866">
            <w:pPr>
              <w:ind w:left="57"/>
              <w:jc w:val="right"/>
              <w:rPr>
                <w:rFonts w:ascii="Times New Roman" w:eastAsia="標楷體" w:hAnsi="Garamond" w:cs="Times New Roman"/>
                <w:b/>
                <w:sz w:val="20"/>
                <w:szCs w:val="20"/>
              </w:rPr>
            </w:pPr>
            <w:r w:rsidRPr="00665866">
              <w:rPr>
                <w:rFonts w:ascii="Times New Roman" w:eastAsia="標楷體" w:hAnsi="Garamond" w:cs="Times New Roman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993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</w:tr>
      <w:tr w:rsidR="00665866" w:rsidRPr="00665866" w:rsidTr="00F15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080" w:type="dxa"/>
            <w:gridSpan w:val="7"/>
          </w:tcPr>
          <w:p w:rsidR="00665866" w:rsidRPr="00665866" w:rsidRDefault="00665866" w:rsidP="00665866">
            <w:pPr>
              <w:ind w:left="57"/>
              <w:jc w:val="right"/>
              <w:rPr>
                <w:rFonts w:ascii="Times New Roman" w:eastAsia="標楷體" w:hAnsi="Garamond" w:cs="Times New Roman"/>
                <w:b/>
                <w:sz w:val="20"/>
                <w:szCs w:val="20"/>
              </w:rPr>
            </w:pPr>
            <w:r w:rsidRPr="00665866">
              <w:rPr>
                <w:rFonts w:ascii="Times New Roman" w:eastAsia="標楷體" w:hAnsi="Garamond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993" w:type="dxa"/>
          </w:tcPr>
          <w:p w:rsidR="00665866" w:rsidRPr="00665866" w:rsidRDefault="00665866" w:rsidP="00665866">
            <w:pPr>
              <w:ind w:left="57"/>
              <w:rPr>
                <w:rFonts w:ascii="Times New Roman" w:eastAsia="標楷體" w:hAnsi="Garamond" w:cs="Times New Roman"/>
                <w:b/>
                <w:szCs w:val="24"/>
              </w:rPr>
            </w:pPr>
          </w:p>
        </w:tc>
      </w:tr>
    </w:tbl>
    <w:p w:rsidR="00665866" w:rsidRPr="00665866" w:rsidRDefault="00665866" w:rsidP="00665866">
      <w:pPr>
        <w:ind w:left="57"/>
        <w:rPr>
          <w:rFonts w:ascii="Times New Roman" w:eastAsia="標楷體" w:hAnsi="Garamond" w:cs="Times New Roman"/>
          <w:b/>
          <w:szCs w:val="24"/>
        </w:rPr>
      </w:pPr>
    </w:p>
    <w:p w:rsidR="00665866" w:rsidRPr="00665866" w:rsidRDefault="00665866" w:rsidP="00665866">
      <w:pPr>
        <w:ind w:left="57"/>
        <w:rPr>
          <w:rFonts w:ascii="Times New Roman" w:eastAsia="新細明體" w:hAnsi="Times New Roman" w:cs="Times New Roman"/>
          <w:szCs w:val="24"/>
        </w:rPr>
      </w:pPr>
      <w:r w:rsidRPr="00665866">
        <w:rPr>
          <w:rFonts w:ascii="新細明體" w:eastAsia="新細明體" w:hAnsi="新細明體" w:cs="新細明體" w:hint="eastAsia"/>
          <w:b/>
          <w:szCs w:val="24"/>
        </w:rPr>
        <w:t>※</w:t>
      </w:r>
      <w:r w:rsidRPr="00665866">
        <w:rPr>
          <w:rFonts w:ascii="Times New Roman" w:eastAsia="標楷體" w:hAnsi="Garamond" w:cs="Times New Roman"/>
          <w:b/>
          <w:szCs w:val="24"/>
        </w:rPr>
        <w:t>研究表現積分統計方法以「國立宜蘭大學生物資源學院教師升等審查細則」第</w:t>
      </w:r>
      <w:r w:rsidRPr="00665866">
        <w:rPr>
          <w:rFonts w:ascii="Times New Roman" w:eastAsia="標楷體" w:hAnsi="Garamond" w:cs="Times New Roman" w:hint="eastAsia"/>
          <w:b/>
          <w:szCs w:val="24"/>
        </w:rPr>
        <w:t>三</w:t>
      </w:r>
      <w:r w:rsidRPr="00665866">
        <w:rPr>
          <w:rFonts w:ascii="Times New Roman" w:eastAsia="標楷體" w:hAnsi="Garamond" w:cs="Times New Roman"/>
          <w:b/>
          <w:szCs w:val="24"/>
        </w:rPr>
        <w:t>條</w:t>
      </w:r>
      <w:r w:rsidRPr="00665866">
        <w:rPr>
          <w:rFonts w:ascii="Times New Roman" w:eastAsia="標楷體" w:hAnsi="Garamond" w:cs="Times New Roman" w:hint="eastAsia"/>
          <w:b/>
          <w:szCs w:val="24"/>
        </w:rPr>
        <w:t>之</w:t>
      </w:r>
      <w:r w:rsidRPr="00665866">
        <w:rPr>
          <w:rFonts w:ascii="Times New Roman" w:eastAsia="標楷體" w:hAnsi="Garamond" w:cs="Times New Roman"/>
          <w:b/>
          <w:szCs w:val="24"/>
        </w:rPr>
        <w:t>規定為</w:t>
      </w:r>
      <w:proofErr w:type="gramStart"/>
      <w:r w:rsidRPr="00665866">
        <w:rPr>
          <w:rFonts w:ascii="Times New Roman" w:eastAsia="標楷體" w:hAnsi="Garamond" w:cs="Times New Roman"/>
          <w:b/>
          <w:szCs w:val="24"/>
        </w:rPr>
        <w:t>準</w:t>
      </w:r>
      <w:proofErr w:type="gramEnd"/>
      <w:r w:rsidRPr="00665866">
        <w:rPr>
          <w:rFonts w:ascii="Times New Roman" w:eastAsia="標楷體" w:hAnsi="Garamond" w:cs="Times New Roman" w:hint="eastAsia"/>
          <w:b/>
          <w:szCs w:val="24"/>
        </w:rPr>
        <w:t>。</w:t>
      </w:r>
    </w:p>
    <w:p w:rsidR="00665866" w:rsidRPr="00665866" w:rsidRDefault="00665866" w:rsidP="00665866">
      <w:pPr>
        <w:spacing w:line="380" w:lineRule="exact"/>
        <w:ind w:rightChars="-21" w:right="-50"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:rsidR="00711C84" w:rsidRPr="00665866" w:rsidRDefault="00711C84"/>
    <w:sectPr w:rsidR="00711C84" w:rsidRPr="00665866" w:rsidSect="00055475">
      <w:pgSz w:w="11906" w:h="16838"/>
      <w:pgMar w:top="993" w:right="1797" w:bottom="851" w:left="1797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08" w:rsidRDefault="00FA4A08" w:rsidP="00561A7D">
      <w:r>
        <w:separator/>
      </w:r>
    </w:p>
  </w:endnote>
  <w:endnote w:type="continuationSeparator" w:id="0">
    <w:p w:rsidR="00FA4A08" w:rsidRDefault="00FA4A08" w:rsidP="005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08" w:rsidRDefault="00FA4A08" w:rsidP="00561A7D">
      <w:r>
        <w:separator/>
      </w:r>
    </w:p>
  </w:footnote>
  <w:footnote w:type="continuationSeparator" w:id="0">
    <w:p w:rsidR="00FA4A08" w:rsidRDefault="00FA4A08" w:rsidP="0056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865"/>
    <w:multiLevelType w:val="hybridMultilevel"/>
    <w:tmpl w:val="E3CC9AD8"/>
    <w:lvl w:ilvl="0" w:tplc="9F667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449A4"/>
    <w:multiLevelType w:val="hybridMultilevel"/>
    <w:tmpl w:val="23082C10"/>
    <w:lvl w:ilvl="0" w:tplc="0409000F">
      <w:start w:val="1"/>
      <w:numFmt w:val="decimal"/>
      <w:lvlText w:val="%1.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6130B58"/>
    <w:multiLevelType w:val="hybridMultilevel"/>
    <w:tmpl w:val="A1B29FE6"/>
    <w:lvl w:ilvl="0" w:tplc="C29EDE9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D10C2"/>
    <w:multiLevelType w:val="hybridMultilevel"/>
    <w:tmpl w:val="338875EA"/>
    <w:lvl w:ilvl="0" w:tplc="F280994A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136283"/>
    <w:multiLevelType w:val="hybridMultilevel"/>
    <w:tmpl w:val="44525110"/>
    <w:lvl w:ilvl="0" w:tplc="146499FA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C855EF"/>
    <w:multiLevelType w:val="hybridMultilevel"/>
    <w:tmpl w:val="F1A63212"/>
    <w:lvl w:ilvl="0" w:tplc="902C4C1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460590"/>
    <w:multiLevelType w:val="hybridMultilevel"/>
    <w:tmpl w:val="44525110"/>
    <w:lvl w:ilvl="0" w:tplc="146499FA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BA3170"/>
    <w:multiLevelType w:val="hybridMultilevel"/>
    <w:tmpl w:val="B8368986"/>
    <w:lvl w:ilvl="0" w:tplc="6CD2196C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E6D50"/>
    <w:multiLevelType w:val="hybridMultilevel"/>
    <w:tmpl w:val="398038FE"/>
    <w:lvl w:ilvl="0" w:tplc="AF749E10">
      <w:start w:val="1"/>
      <w:numFmt w:val="decimal"/>
      <w:lvlText w:val="%1."/>
      <w:lvlJc w:val="left"/>
      <w:pPr>
        <w:ind w:left="360" w:hanging="360"/>
      </w:pPr>
      <w:rPr>
        <w:rFonts w:eastAsia="標楷體" w:hAnsi="Garamon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C636B0"/>
    <w:multiLevelType w:val="hybridMultilevel"/>
    <w:tmpl w:val="338875EA"/>
    <w:lvl w:ilvl="0" w:tplc="F280994A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D77180"/>
    <w:multiLevelType w:val="hybridMultilevel"/>
    <w:tmpl w:val="420AC64C"/>
    <w:lvl w:ilvl="0" w:tplc="CAAA8B7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DC2C7E"/>
    <w:multiLevelType w:val="hybridMultilevel"/>
    <w:tmpl w:val="420AC64C"/>
    <w:lvl w:ilvl="0" w:tplc="CAAA8B7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A6787B"/>
    <w:multiLevelType w:val="hybridMultilevel"/>
    <w:tmpl w:val="A73ADFBE"/>
    <w:lvl w:ilvl="0" w:tplc="CB4A7CC2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6"/>
    <w:rsid w:val="0000249C"/>
    <w:rsid w:val="00030E5D"/>
    <w:rsid w:val="000520B1"/>
    <w:rsid w:val="00055305"/>
    <w:rsid w:val="00056F34"/>
    <w:rsid w:val="00067420"/>
    <w:rsid w:val="000679F9"/>
    <w:rsid w:val="00083E77"/>
    <w:rsid w:val="000E49E4"/>
    <w:rsid w:val="00113E9D"/>
    <w:rsid w:val="0011596B"/>
    <w:rsid w:val="00123406"/>
    <w:rsid w:val="00124B9C"/>
    <w:rsid w:val="00153F52"/>
    <w:rsid w:val="001746F4"/>
    <w:rsid w:val="001873BC"/>
    <w:rsid w:val="001C4E6F"/>
    <w:rsid w:val="001F2763"/>
    <w:rsid w:val="001F692F"/>
    <w:rsid w:val="002476DB"/>
    <w:rsid w:val="00260794"/>
    <w:rsid w:val="0026123F"/>
    <w:rsid w:val="002B0702"/>
    <w:rsid w:val="002C1DBA"/>
    <w:rsid w:val="002E3DFA"/>
    <w:rsid w:val="002F4ACB"/>
    <w:rsid w:val="002F61A0"/>
    <w:rsid w:val="00343624"/>
    <w:rsid w:val="00353D0E"/>
    <w:rsid w:val="00361C97"/>
    <w:rsid w:val="003A52BF"/>
    <w:rsid w:val="003A75C0"/>
    <w:rsid w:val="00414573"/>
    <w:rsid w:val="004719DF"/>
    <w:rsid w:val="004B1D2F"/>
    <w:rsid w:val="004C6729"/>
    <w:rsid w:val="004D7282"/>
    <w:rsid w:val="0050239F"/>
    <w:rsid w:val="00514F3A"/>
    <w:rsid w:val="0054427B"/>
    <w:rsid w:val="00545671"/>
    <w:rsid w:val="00547299"/>
    <w:rsid w:val="00550621"/>
    <w:rsid w:val="00561A7D"/>
    <w:rsid w:val="00565296"/>
    <w:rsid w:val="005C696A"/>
    <w:rsid w:val="00611886"/>
    <w:rsid w:val="00665866"/>
    <w:rsid w:val="006867C8"/>
    <w:rsid w:val="00694C1D"/>
    <w:rsid w:val="006B0F7D"/>
    <w:rsid w:val="006D7DBB"/>
    <w:rsid w:val="006F77C5"/>
    <w:rsid w:val="00711C84"/>
    <w:rsid w:val="00735A3D"/>
    <w:rsid w:val="0076083A"/>
    <w:rsid w:val="007668FA"/>
    <w:rsid w:val="00806DB6"/>
    <w:rsid w:val="00821EED"/>
    <w:rsid w:val="00837DF6"/>
    <w:rsid w:val="00846129"/>
    <w:rsid w:val="00862AC4"/>
    <w:rsid w:val="00895F44"/>
    <w:rsid w:val="008A1F63"/>
    <w:rsid w:val="008E6468"/>
    <w:rsid w:val="00920F78"/>
    <w:rsid w:val="009364B1"/>
    <w:rsid w:val="00956ED1"/>
    <w:rsid w:val="00986952"/>
    <w:rsid w:val="009A66E8"/>
    <w:rsid w:val="009D0932"/>
    <w:rsid w:val="009E096B"/>
    <w:rsid w:val="00A07D2B"/>
    <w:rsid w:val="00A31F9F"/>
    <w:rsid w:val="00A467A3"/>
    <w:rsid w:val="00A56F7E"/>
    <w:rsid w:val="00A757A0"/>
    <w:rsid w:val="00A849C8"/>
    <w:rsid w:val="00A8672E"/>
    <w:rsid w:val="00A94AB0"/>
    <w:rsid w:val="00AB53E9"/>
    <w:rsid w:val="00AD49B3"/>
    <w:rsid w:val="00B124E9"/>
    <w:rsid w:val="00B832B7"/>
    <w:rsid w:val="00B959C4"/>
    <w:rsid w:val="00C070F5"/>
    <w:rsid w:val="00C31B1C"/>
    <w:rsid w:val="00C36EB5"/>
    <w:rsid w:val="00C63189"/>
    <w:rsid w:val="00C6755E"/>
    <w:rsid w:val="00C67D59"/>
    <w:rsid w:val="00C87E62"/>
    <w:rsid w:val="00C954F2"/>
    <w:rsid w:val="00CA0C27"/>
    <w:rsid w:val="00CA7BBB"/>
    <w:rsid w:val="00D131EE"/>
    <w:rsid w:val="00D301E3"/>
    <w:rsid w:val="00D3643A"/>
    <w:rsid w:val="00D418AC"/>
    <w:rsid w:val="00DA3244"/>
    <w:rsid w:val="00DC00ED"/>
    <w:rsid w:val="00DC101B"/>
    <w:rsid w:val="00DC7412"/>
    <w:rsid w:val="00DD5B16"/>
    <w:rsid w:val="00DE79C8"/>
    <w:rsid w:val="00E53CF8"/>
    <w:rsid w:val="00E7171B"/>
    <w:rsid w:val="00E877C3"/>
    <w:rsid w:val="00E9659F"/>
    <w:rsid w:val="00ED7A57"/>
    <w:rsid w:val="00EF0C8C"/>
    <w:rsid w:val="00EF4A97"/>
    <w:rsid w:val="00EF681A"/>
    <w:rsid w:val="00F014C7"/>
    <w:rsid w:val="00F24A64"/>
    <w:rsid w:val="00F57E92"/>
    <w:rsid w:val="00F779AB"/>
    <w:rsid w:val="00FA4A08"/>
    <w:rsid w:val="00FA6D02"/>
    <w:rsid w:val="00FA7A47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701EE-2B16-4BAC-8835-2472B32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8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658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A7D"/>
    <w:rPr>
      <w:sz w:val="20"/>
      <w:szCs w:val="20"/>
    </w:rPr>
  </w:style>
  <w:style w:type="paragraph" w:styleId="a7">
    <w:name w:val="List Paragraph"/>
    <w:basedOn w:val="a"/>
    <w:uiPriority w:val="34"/>
    <w:qFormat/>
    <w:rsid w:val="00FF3994"/>
    <w:pPr>
      <w:ind w:leftChars="200" w:left="480"/>
    </w:pPr>
  </w:style>
  <w:style w:type="table" w:styleId="a8">
    <w:name w:val="Table Grid"/>
    <w:basedOn w:val="a1"/>
    <w:uiPriority w:val="59"/>
    <w:rsid w:val="0050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7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1471</Characters>
  <Application>Microsoft Office Word</Application>
  <DocSecurity>0</DocSecurity>
  <Lines>12</Lines>
  <Paragraphs>3</Paragraphs>
  <ScaleCrop>false</ScaleCrop>
  <Company>HOME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jjlin</cp:lastModifiedBy>
  <cp:revision>3</cp:revision>
  <cp:lastPrinted>2022-11-08T03:26:00Z</cp:lastPrinted>
  <dcterms:created xsi:type="dcterms:W3CDTF">2023-02-15T05:10:00Z</dcterms:created>
  <dcterms:modified xsi:type="dcterms:W3CDTF">2023-02-15T05:12:00Z</dcterms:modified>
</cp:coreProperties>
</file>